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jc w:val="center"/>
        <w:rPr>
          <w:rFonts w:hint="eastAsia"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202</w:t>
      </w:r>
      <w:r>
        <w:rPr>
          <w:rFonts w:hint="eastAsia" w:ascii="宋体" w:hAnsi="宋体"/>
          <w:b/>
          <w:color w:val="000000"/>
          <w:sz w:val="36"/>
          <w:szCs w:val="36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/>
          <w:b/>
          <w:color w:val="000000"/>
          <w:sz w:val="36"/>
          <w:szCs w:val="36"/>
        </w:rPr>
        <w:t>年度省科技计划项目申报汇总表（格式）</w:t>
      </w:r>
    </w:p>
    <w:tbl>
      <w:tblPr>
        <w:tblStyle w:val="2"/>
        <w:tblW w:w="964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900"/>
        <w:gridCol w:w="2077"/>
        <w:gridCol w:w="1620"/>
        <w:gridCol w:w="900"/>
        <w:gridCol w:w="720"/>
        <w:gridCol w:w="1651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3677" w:type="dxa"/>
            <w:gridSpan w:val="3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 xml:space="preserve">推荐单位（盖章）：           </w:t>
            </w:r>
          </w:p>
        </w:tc>
        <w:tc>
          <w:tcPr>
            <w:tcW w:w="1620" w:type="dxa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计划类别：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单位：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2"/>
                <w:szCs w:val="22"/>
              </w:rPr>
              <w:t>受理号</w:t>
            </w:r>
          </w:p>
        </w:tc>
        <w:tc>
          <w:tcPr>
            <w:tcW w:w="2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2"/>
                <w:szCs w:val="22"/>
              </w:rPr>
              <w:t>承担单位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2"/>
                <w:szCs w:val="22"/>
              </w:rPr>
              <w:t>负责人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2"/>
                <w:szCs w:val="22"/>
              </w:rPr>
              <w:t>申请金额</w:t>
            </w: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/>
                <w:szCs w:val="21"/>
              </w:rPr>
              <w:t>负责人是否引进高层次人才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568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注：请按计划类别项目分别制表；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　　　　　　　填报日期：　　年　　月　　日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568" w:type="dxa"/>
            <w:gridSpan w:val="7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 xml:space="preserve">　 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申报单位是否省级协同创新中心成员、科技小巨人领军企业、在库省级高企，负责人是否自贸区引进高层次人才，如是请注明。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